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1B8D7" w14:textId="344129B3" w:rsidR="00274056" w:rsidRDefault="004649AA" w:rsidP="004649AA">
      <w:pPr>
        <w:pStyle w:val="Ttulo"/>
        <w:tabs>
          <w:tab w:val="left" w:pos="142"/>
        </w:tabs>
        <w:ind w:left="0"/>
        <w:rPr>
          <w:rFonts w:ascii="Arial" w:eastAsia="Arial" w:hAnsi="Arial" w:cs="Arial"/>
        </w:rPr>
      </w:pPr>
      <w:r>
        <w:rPr>
          <w:rFonts w:ascii="Arial" w:eastAsia="Arial" w:hAnsi="Arial" w:cs="Arial"/>
        </w:rPr>
        <w:t xml:space="preserve"> Superintendencia de </w:t>
      </w:r>
      <w:r w:rsidR="00AC5F92">
        <w:rPr>
          <w:rFonts w:ascii="Arial" w:eastAsia="Arial" w:hAnsi="Arial" w:cs="Arial"/>
        </w:rPr>
        <w:t>Comunicaciones.</w:t>
      </w:r>
    </w:p>
    <w:p w14:paraId="1FF0F967" w14:textId="33F168CE" w:rsidR="00960CC8" w:rsidRPr="00077C8A" w:rsidRDefault="00943578" w:rsidP="00077C8A">
      <w:pPr>
        <w:pBdr>
          <w:top w:val="nil"/>
          <w:left w:val="nil"/>
          <w:bottom w:val="nil"/>
          <w:right w:val="nil"/>
          <w:between w:val="nil"/>
        </w:pBdr>
        <w:spacing w:before="6"/>
        <w:rPr>
          <w:color w:val="000000"/>
          <w:sz w:val="19"/>
          <w:szCs w:val="19"/>
        </w:rPr>
      </w:pPr>
      <w:r>
        <w:rPr>
          <w:noProof/>
          <w:lang w:val="es-AR" w:eastAsia="es-AR"/>
        </w:rPr>
        <mc:AlternateContent>
          <mc:Choice Requires="wpg">
            <w:drawing>
              <wp:anchor distT="0" distB="0" distL="0" distR="0" simplePos="0" relativeHeight="251658240" behindDoc="0" locked="0" layoutInCell="1" hidden="0" allowOverlap="1" wp14:anchorId="52FFA50C" wp14:editId="346BAEA7">
                <wp:simplePos x="0" y="0"/>
                <wp:positionH relativeFrom="column">
                  <wp:posOffset>61595</wp:posOffset>
                </wp:positionH>
                <wp:positionV relativeFrom="paragraph">
                  <wp:posOffset>163830</wp:posOffset>
                </wp:positionV>
                <wp:extent cx="6068060" cy="447675"/>
                <wp:effectExtent l="0" t="0" r="8890" b="9525"/>
                <wp:wrapTopAndBottom distT="0" distB="0"/>
                <wp:docPr id="2" name="2 Grupo"/>
                <wp:cNvGraphicFramePr/>
                <a:graphic xmlns:a="http://schemas.openxmlformats.org/drawingml/2006/main">
                  <a:graphicData uri="http://schemas.microsoft.com/office/word/2010/wordprocessingGroup">
                    <wpg:wgp>
                      <wpg:cNvGrpSpPr/>
                      <wpg:grpSpPr>
                        <a:xfrm>
                          <a:off x="0" y="0"/>
                          <a:ext cx="6068060" cy="447675"/>
                          <a:chOff x="2311653" y="3594580"/>
                          <a:chExt cx="6068695" cy="426774"/>
                        </a:xfrm>
                      </wpg:grpSpPr>
                      <wpg:grpSp>
                        <wpg:cNvPr id="1" name="1 Grupo"/>
                        <wpg:cNvGrpSpPr/>
                        <wpg:grpSpPr>
                          <a:xfrm>
                            <a:off x="2311653" y="3594580"/>
                            <a:ext cx="6068695" cy="426774"/>
                            <a:chOff x="0" y="0"/>
                            <a:chExt cx="6068695" cy="426774"/>
                          </a:xfrm>
                        </wpg:grpSpPr>
                        <wps:wsp>
                          <wps:cNvPr id="3" name="3 Rectángulo"/>
                          <wps:cNvSpPr/>
                          <wps:spPr>
                            <a:xfrm>
                              <a:off x="0" y="0"/>
                              <a:ext cx="6068675" cy="370825"/>
                            </a:xfrm>
                            <a:prstGeom prst="rect">
                              <a:avLst/>
                            </a:prstGeom>
                            <a:noFill/>
                            <a:ln>
                              <a:noFill/>
                            </a:ln>
                          </wps:spPr>
                          <wps:txbx>
                            <w:txbxContent>
                              <w:p w14:paraId="75BE170F" w14:textId="77777777" w:rsidR="006675B4" w:rsidRDefault="006675B4">
                                <w:pPr>
                                  <w:textDirection w:val="btLr"/>
                                </w:pPr>
                              </w:p>
                            </w:txbxContent>
                          </wps:txbx>
                          <wps:bodyPr spcFirstLastPara="1" wrap="square" lIns="91425" tIns="91425" rIns="91425" bIns="91425" anchor="ctr" anchorCtr="0">
                            <a:noAutofit/>
                          </wps:bodyPr>
                        </wps:wsp>
                        <wps:wsp>
                          <wps:cNvPr id="4" name="4 Forma libre"/>
                          <wps:cNvSpPr/>
                          <wps:spPr>
                            <a:xfrm>
                              <a:off x="0" y="0"/>
                              <a:ext cx="6068695" cy="364490"/>
                            </a:xfrm>
                            <a:custGeom>
                              <a:avLst/>
                              <a:gdLst/>
                              <a:ahLst/>
                              <a:cxnLst/>
                              <a:rect l="l" t="t" r="r" b="b"/>
                              <a:pathLst>
                                <a:path w="6068695" h="364490" extrusionOk="0">
                                  <a:moveTo>
                                    <a:pt x="6068314" y="0"/>
                                  </a:moveTo>
                                  <a:lnTo>
                                    <a:pt x="0" y="0"/>
                                  </a:lnTo>
                                  <a:lnTo>
                                    <a:pt x="0" y="364235"/>
                                  </a:lnTo>
                                  <a:lnTo>
                                    <a:pt x="6068314" y="364235"/>
                                  </a:lnTo>
                                  <a:lnTo>
                                    <a:pt x="6068314" y="0"/>
                                  </a:lnTo>
                                  <a:close/>
                                </a:path>
                              </a:pathLst>
                            </a:custGeom>
                            <a:solidFill>
                              <a:srgbClr val="F1F1F1"/>
                            </a:solidFill>
                            <a:ln>
                              <a:noFill/>
                            </a:ln>
                          </wps:spPr>
                          <wps:bodyPr spcFirstLastPara="1" wrap="square" lIns="91425" tIns="91425" rIns="91425" bIns="91425" anchor="ctr" anchorCtr="0">
                            <a:noAutofit/>
                          </wps:bodyPr>
                        </wps:wsp>
                        <wps:wsp>
                          <wps:cNvPr id="5" name="5 Forma libre"/>
                          <wps:cNvSpPr/>
                          <wps:spPr>
                            <a:xfrm>
                              <a:off x="0" y="364236"/>
                              <a:ext cx="6068695" cy="6350"/>
                            </a:xfrm>
                            <a:custGeom>
                              <a:avLst/>
                              <a:gdLst/>
                              <a:ahLst/>
                              <a:cxnLst/>
                              <a:rect l="l" t="t" r="r" b="b"/>
                              <a:pathLst>
                                <a:path w="6068695" h="6350" extrusionOk="0">
                                  <a:moveTo>
                                    <a:pt x="6068314" y="0"/>
                                  </a:moveTo>
                                  <a:lnTo>
                                    <a:pt x="0" y="0"/>
                                  </a:lnTo>
                                  <a:lnTo>
                                    <a:pt x="0" y="6096"/>
                                  </a:lnTo>
                                  <a:lnTo>
                                    <a:pt x="6068314" y="6096"/>
                                  </a:lnTo>
                                  <a:lnTo>
                                    <a:pt x="6068314" y="0"/>
                                  </a:lnTo>
                                  <a:close/>
                                </a:path>
                              </a:pathLst>
                            </a:custGeom>
                            <a:solidFill>
                              <a:srgbClr val="000000"/>
                            </a:solidFill>
                            <a:ln>
                              <a:noFill/>
                            </a:ln>
                          </wps:spPr>
                          <wps:bodyPr spcFirstLastPara="1" wrap="square" lIns="91425" tIns="91425" rIns="91425" bIns="91425" anchor="ctr" anchorCtr="0">
                            <a:noAutofit/>
                          </wps:bodyPr>
                        </wps:wsp>
                        <wps:wsp>
                          <wps:cNvPr id="6" name="6 Rectángulo"/>
                          <wps:cNvSpPr/>
                          <wps:spPr>
                            <a:xfrm>
                              <a:off x="0" y="2"/>
                              <a:ext cx="6068695" cy="426772"/>
                            </a:xfrm>
                            <a:prstGeom prst="rect">
                              <a:avLst/>
                            </a:prstGeom>
                            <a:noFill/>
                            <a:ln>
                              <a:noFill/>
                            </a:ln>
                          </wps:spPr>
                          <wps:txbx>
                            <w:txbxContent>
                              <w:p w14:paraId="24C848AF" w14:textId="77777777" w:rsidR="00512886" w:rsidRPr="00512886" w:rsidRDefault="00512886" w:rsidP="00512886">
                                <w:pPr>
                                  <w:spacing w:before="160"/>
                                  <w:textDirection w:val="btLr"/>
                                  <w:rPr>
                                    <w:rFonts w:ascii="Arial" w:eastAsia="Arial" w:hAnsi="Arial" w:cs="Arial"/>
                                    <w:color w:val="000000"/>
                                    <w:sz w:val="24"/>
                                    <w:szCs w:val="24"/>
                                    <w:lang w:val="es-AR"/>
                                  </w:rPr>
                                </w:pPr>
                                <w:r w:rsidRPr="00512886">
                                  <w:rPr>
                                    <w:rFonts w:ascii="Arial" w:eastAsia="Arial" w:hAnsi="Arial" w:cs="Arial"/>
                                    <w:color w:val="000000"/>
                                    <w:sz w:val="24"/>
                                    <w:szCs w:val="24"/>
                                    <w:lang w:val="es-AR"/>
                                  </w:rPr>
                                  <w:t>Taller de prácticas profesionalizantes del sistema P25.</w:t>
                                </w:r>
                              </w:p>
                              <w:p w14:paraId="0E47699B" w14:textId="00A71474" w:rsidR="0008576C" w:rsidRPr="0008576C" w:rsidRDefault="0008576C" w:rsidP="0008576C">
                                <w:pPr>
                                  <w:spacing w:before="160"/>
                                  <w:textDirection w:val="btLr"/>
                                  <w:rPr>
                                    <w:rFonts w:ascii="Arial" w:eastAsia="Arial" w:hAnsi="Arial" w:cs="Arial"/>
                                    <w:color w:val="000000"/>
                                    <w:sz w:val="24"/>
                                    <w:szCs w:val="24"/>
                                    <w:lang w:val="es-AR"/>
                                  </w:rPr>
                                </w:pPr>
                              </w:p>
                              <w:p w14:paraId="24B230F0" w14:textId="7BF8AE66" w:rsidR="00C72E63" w:rsidRPr="00C72E63" w:rsidRDefault="00C72E63" w:rsidP="00C72E63">
                                <w:pPr>
                                  <w:spacing w:before="160"/>
                                  <w:textDirection w:val="btLr"/>
                                  <w:rPr>
                                    <w:rFonts w:ascii="Arial" w:eastAsia="Arial" w:hAnsi="Arial" w:cs="Arial"/>
                                    <w:color w:val="000000"/>
                                    <w:sz w:val="24"/>
                                    <w:szCs w:val="24"/>
                                    <w:lang w:val="es-AR"/>
                                  </w:rPr>
                                </w:pPr>
                              </w:p>
                            </w:txbxContent>
                          </wps:txbx>
                          <wps:bodyPr spcFirstLastPara="1" wrap="square" lIns="0" tIns="0" rIns="0" bIns="0" anchor="t" anchorCtr="0">
                            <a:noAutofit/>
                          </wps:bodyPr>
                        </wps:wsp>
                      </wpg:grpSp>
                    </wpg:wgp>
                  </a:graphicData>
                </a:graphic>
                <wp14:sizeRelV relativeFrom="margin">
                  <wp14:pctHeight>0</wp14:pctHeight>
                </wp14:sizeRelV>
              </wp:anchor>
            </w:drawing>
          </mc:Choice>
          <mc:Fallback>
            <w:pict>
              <v:group w14:anchorId="52FFA50C" id="2 Grupo" o:spid="_x0000_s1026" style="position:absolute;margin-left:4.85pt;margin-top:12.9pt;width:477.8pt;height:35.25pt;z-index:251658240;mso-wrap-distance-left:0;mso-wrap-distance-right:0;mso-height-relative:margin" coordorigin="23116,35945" coordsize="60686,4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">
                <v:group id="1 Grupo" o:spid="_x0000_s1027" style="position:absolute;left:23116;top:35945;width:60687;height:4268" coordsize="60686,4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3 Rectángulo" o:spid="_x0000_s1028" style="position:absolute;width:60686;height:3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14:paraId="75BE170F" w14:textId="77777777" w:rsidR="006675B4" w:rsidRDefault="006675B4">
                          <w:pPr>
                            <w:textDirection w:val="btLr"/>
                          </w:pPr>
                        </w:p>
                      </w:txbxContent>
                    </v:textbox>
                  </v:rect>
                  <v:shape id="4 Forma libre" o:spid="_x0000_s1029" style="position:absolute;width:60686;height:3644;visibility:visible;mso-wrap-style:square;v-text-anchor:middle" coordsize="6068695,364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" path="m6068314,l,,,364235r6068314,l6068314,xe" fillcolor="#f1f1f1" stroked="f">
                    <v:path arrowok="t" o:extrusionok="f"/>
                  </v:shape>
                  <v:shape id="5 Forma libre" o:spid="_x0000_s1030" style="position:absolute;top:3642;width:60686;height:63;visibility:visible;mso-wrap-style:square;v-text-anchor:middle" coordsize="606869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" path="m6068314,l,,,6096r6068314,l6068314,xe" fillcolor="black" stroked="f">
                    <v:path arrowok="t" o:extrusionok="f"/>
                  </v:shape>
                  <v:rect id="6 Rectángulo" o:spid="_x0000_s1031" style="position:absolute;width:60686;height:4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24C848AF" w14:textId="77777777" w:rsidR="00512886" w:rsidRPr="00512886" w:rsidRDefault="00512886" w:rsidP="00512886">
                          <w:pPr>
                            <w:spacing w:before="160"/>
                            <w:textDirection w:val="btLr"/>
                            <w:rPr>
                              <w:rFonts w:ascii="Arial" w:eastAsia="Arial" w:hAnsi="Arial" w:cs="Arial"/>
                              <w:color w:val="000000"/>
                              <w:sz w:val="24"/>
                              <w:szCs w:val="24"/>
                              <w:lang w:val="es-AR"/>
                            </w:rPr>
                          </w:pPr>
                          <w:r w:rsidRPr="00512886">
                            <w:rPr>
                              <w:rFonts w:ascii="Arial" w:eastAsia="Arial" w:hAnsi="Arial" w:cs="Arial"/>
                              <w:color w:val="000000"/>
                              <w:sz w:val="24"/>
                              <w:szCs w:val="24"/>
                              <w:lang w:val="es-AR"/>
                            </w:rPr>
                            <w:t>Taller de prácticas profesionalizantes del sistema P25.</w:t>
                          </w:r>
                        </w:p>
                        <w:p w14:paraId="0E47699B" w14:textId="00A71474" w:rsidR="0008576C" w:rsidRPr="0008576C" w:rsidRDefault="0008576C" w:rsidP="0008576C">
                          <w:pPr>
                            <w:spacing w:before="160"/>
                            <w:textDirection w:val="btLr"/>
                            <w:rPr>
                              <w:rFonts w:ascii="Arial" w:eastAsia="Arial" w:hAnsi="Arial" w:cs="Arial"/>
                              <w:color w:val="000000"/>
                              <w:sz w:val="24"/>
                              <w:szCs w:val="24"/>
                              <w:lang w:val="es-AR"/>
                            </w:rPr>
                          </w:pPr>
                        </w:p>
                        <w:p w14:paraId="24B230F0" w14:textId="7BF8AE66" w:rsidR="00C72E63" w:rsidRPr="00C72E63" w:rsidRDefault="00C72E63" w:rsidP="00C72E63">
                          <w:pPr>
                            <w:spacing w:before="160"/>
                            <w:textDirection w:val="btLr"/>
                            <w:rPr>
                              <w:rFonts w:ascii="Arial" w:eastAsia="Arial" w:hAnsi="Arial" w:cs="Arial"/>
                              <w:color w:val="000000"/>
                              <w:sz w:val="24"/>
                              <w:szCs w:val="24"/>
                              <w:lang w:val="es-AR"/>
                            </w:rPr>
                          </w:pPr>
                        </w:p>
                      </w:txbxContent>
                    </v:textbox>
                  </v:rect>
                </v:group>
                <w10:wrap type="topAndBottom"/>
              </v:group>
            </w:pict>
          </mc:Fallback>
        </mc:AlternateContent>
      </w:r>
    </w:p>
    <w:p w14:paraId="1604C213" w14:textId="77777777" w:rsidR="00734E43" w:rsidRDefault="00734E43" w:rsidP="001121B6">
      <w:pPr>
        <w:pStyle w:val="Ttulo1"/>
        <w:spacing w:line="360" w:lineRule="auto"/>
        <w:ind w:left="0"/>
        <w:rPr>
          <w:rFonts w:ascii="Arial" w:eastAsia="Arial" w:hAnsi="Arial" w:cs="Arial"/>
          <w:sz w:val="22"/>
          <w:szCs w:val="22"/>
        </w:rPr>
      </w:pPr>
    </w:p>
    <w:p w14:paraId="23808E90" w14:textId="5FAD4A35" w:rsidR="00274056" w:rsidRDefault="00943578" w:rsidP="001121B6">
      <w:pPr>
        <w:pStyle w:val="Ttulo1"/>
        <w:spacing w:line="360" w:lineRule="auto"/>
        <w:ind w:left="0"/>
        <w:rPr>
          <w:rFonts w:ascii="Arial" w:eastAsia="Arial" w:hAnsi="Arial" w:cs="Arial"/>
          <w:sz w:val="22"/>
          <w:szCs w:val="22"/>
        </w:rPr>
      </w:pPr>
      <w:r>
        <w:rPr>
          <w:rFonts w:ascii="Arial" w:eastAsia="Arial" w:hAnsi="Arial" w:cs="Arial"/>
          <w:sz w:val="22"/>
          <w:szCs w:val="22"/>
        </w:rPr>
        <w:t>Descripción:</w:t>
      </w:r>
      <w:r w:rsidR="003742A3">
        <w:rPr>
          <w:rFonts w:ascii="Arial" w:eastAsia="Arial" w:hAnsi="Arial" w:cs="Arial"/>
          <w:sz w:val="22"/>
          <w:szCs w:val="22"/>
        </w:rPr>
        <w:tab/>
      </w:r>
    </w:p>
    <w:p w14:paraId="2711B415" w14:textId="3530CDB0" w:rsidR="00347B14" w:rsidRDefault="00512886" w:rsidP="00CE1BC8">
      <w:pPr>
        <w:pStyle w:val="Ttulo1"/>
        <w:spacing w:line="360" w:lineRule="auto"/>
        <w:jc w:val="both"/>
        <w:rPr>
          <w:rFonts w:ascii="Arial" w:eastAsia="Arial" w:hAnsi="Arial" w:cs="Arial"/>
          <w:b w:val="0"/>
          <w:bCs w:val="0"/>
          <w:color w:val="000000"/>
          <w:sz w:val="22"/>
          <w:szCs w:val="22"/>
        </w:rPr>
      </w:pPr>
      <w:r w:rsidRPr="00512886">
        <w:rPr>
          <w:rFonts w:ascii="Arial" w:eastAsia="Arial" w:hAnsi="Arial" w:cs="Arial"/>
          <w:b w:val="0"/>
          <w:bCs w:val="0"/>
          <w:color w:val="000000"/>
          <w:sz w:val="22"/>
          <w:szCs w:val="22"/>
        </w:rPr>
        <w:t>El “Taller de prácticas profesionalizantes del sistema P25” se orienta a fortalecer y profundizar las competencias profesionales del personal policial en materia de comunicaciones, complementando la formación teórica adquirida en el Curso de sistemas digitales de radio P25. La propuesta adopta un enfoque pedagógico integral y práctico, destinado a capacitar a los participantes en la observación, identificación y uso operativo de los distintos gestores y consolas de supervisión del sistema, así como de los equipos que conforman el Máster Site, incluyendo sistemas de repetidoras, energía, redes, microondas, grabación y geolocalización. A través de actividades prácticas contextualizadas, el taller promueve la correcta administración de los recursos tecnológicos, el uso responsable del equipamiento y la aplicación efectiva de las actualizaciones del sistema P25, contribuyendo a un desempeño profesional más eficiente, ordenado y acorde a las exigencias actuales del servicio policial</w:t>
      </w:r>
      <w:r w:rsidR="0008576C" w:rsidRPr="0008576C">
        <w:rPr>
          <w:rFonts w:ascii="Arial" w:eastAsia="Arial" w:hAnsi="Arial" w:cs="Arial"/>
          <w:b w:val="0"/>
          <w:bCs w:val="0"/>
          <w:color w:val="000000"/>
          <w:sz w:val="22"/>
          <w:szCs w:val="22"/>
        </w:rPr>
        <w:t>.</w:t>
      </w:r>
    </w:p>
    <w:p w14:paraId="27954F94" w14:textId="77777777" w:rsidR="0008576C" w:rsidRDefault="0008576C" w:rsidP="00CE1BC8">
      <w:pPr>
        <w:pStyle w:val="Ttulo1"/>
        <w:spacing w:line="360" w:lineRule="auto"/>
        <w:jc w:val="both"/>
        <w:rPr>
          <w:rFonts w:ascii="Arial" w:eastAsia="Arial" w:hAnsi="Arial" w:cs="Arial"/>
          <w:b w:val="0"/>
          <w:bCs w:val="0"/>
          <w:color w:val="000000"/>
          <w:sz w:val="22"/>
          <w:szCs w:val="22"/>
        </w:rPr>
      </w:pPr>
    </w:p>
    <w:p w14:paraId="4B9F38CD" w14:textId="56915343" w:rsidR="00274056" w:rsidRDefault="00943578" w:rsidP="00CE1BC8">
      <w:pPr>
        <w:pStyle w:val="Ttulo1"/>
        <w:spacing w:line="360" w:lineRule="auto"/>
        <w:jc w:val="both"/>
        <w:rPr>
          <w:rFonts w:ascii="Arial" w:eastAsia="Arial" w:hAnsi="Arial" w:cs="Arial"/>
          <w:sz w:val="22"/>
          <w:szCs w:val="22"/>
        </w:rPr>
      </w:pPr>
      <w:r>
        <w:rPr>
          <w:rFonts w:ascii="Arial" w:eastAsia="Arial" w:hAnsi="Arial" w:cs="Arial"/>
          <w:sz w:val="22"/>
          <w:szCs w:val="22"/>
        </w:rPr>
        <w:t>Destinatarios:</w:t>
      </w:r>
    </w:p>
    <w:p w14:paraId="0E76C35B" w14:textId="13285A28" w:rsidR="00000744" w:rsidRDefault="00EE73E4" w:rsidP="00734E43">
      <w:pPr>
        <w:spacing w:line="360" w:lineRule="auto"/>
        <w:ind w:left="143"/>
        <w:rPr>
          <w:rFonts w:ascii="Arial" w:eastAsia="Arial" w:hAnsi="Arial" w:cs="Arial"/>
          <w:color w:val="000000"/>
          <w:lang w:val="es-AR"/>
        </w:rPr>
      </w:pPr>
      <w:r w:rsidRPr="00EE73E4">
        <w:rPr>
          <w:rFonts w:ascii="Arial" w:eastAsia="Arial" w:hAnsi="Arial" w:cs="Arial"/>
          <w:color w:val="000000"/>
          <w:lang w:val="es-AR"/>
        </w:rPr>
        <w:t>La propuesta está orientada a todo personal policial con orientación técnica</w:t>
      </w:r>
      <w:r w:rsidR="00946B06">
        <w:rPr>
          <w:rFonts w:ascii="Arial" w:eastAsia="Arial" w:hAnsi="Arial" w:cs="Arial"/>
          <w:color w:val="000000"/>
          <w:lang w:val="es-AR"/>
        </w:rPr>
        <w:t>.</w:t>
      </w:r>
    </w:p>
    <w:p w14:paraId="30C964E5" w14:textId="77777777" w:rsidR="00946B06" w:rsidRDefault="00946B06" w:rsidP="00734E43">
      <w:pPr>
        <w:spacing w:line="360" w:lineRule="auto"/>
        <w:ind w:left="143"/>
        <w:rPr>
          <w:rFonts w:ascii="Arial" w:eastAsia="Arial" w:hAnsi="Arial" w:cs="Arial"/>
          <w:b/>
        </w:rPr>
      </w:pPr>
    </w:p>
    <w:p w14:paraId="1AC7008C" w14:textId="7FAE4235" w:rsidR="0029626B" w:rsidRDefault="00943578" w:rsidP="00734E43">
      <w:pPr>
        <w:spacing w:line="360" w:lineRule="auto"/>
        <w:ind w:left="143"/>
        <w:rPr>
          <w:rFonts w:ascii="Arial" w:eastAsia="Arial" w:hAnsi="Arial" w:cs="Arial"/>
        </w:rPr>
      </w:pPr>
      <w:r>
        <w:rPr>
          <w:rFonts w:ascii="Arial" w:eastAsia="Arial" w:hAnsi="Arial" w:cs="Arial"/>
          <w:b/>
        </w:rPr>
        <w:t>Modalidad:</w:t>
      </w:r>
      <w:r w:rsidR="00734E43">
        <w:rPr>
          <w:rFonts w:ascii="Arial" w:eastAsia="Arial" w:hAnsi="Arial" w:cs="Arial"/>
          <w:b/>
        </w:rPr>
        <w:t xml:space="preserve"> </w:t>
      </w:r>
      <w:r w:rsidR="00512886">
        <w:rPr>
          <w:rFonts w:ascii="Arial" w:eastAsia="Arial" w:hAnsi="Arial" w:cs="Arial"/>
          <w:bCs/>
        </w:rPr>
        <w:t>Presencial</w:t>
      </w:r>
      <w:r w:rsidR="00AC5F92">
        <w:rPr>
          <w:rFonts w:ascii="Arial" w:eastAsia="Arial" w:hAnsi="Arial" w:cs="Arial"/>
          <w:bCs/>
        </w:rPr>
        <w:t>.</w:t>
      </w:r>
    </w:p>
    <w:p w14:paraId="2C0D2B86" w14:textId="77777777" w:rsidR="008802E2" w:rsidRPr="0029626B" w:rsidRDefault="008802E2" w:rsidP="00077C8A">
      <w:pPr>
        <w:spacing w:line="360" w:lineRule="auto"/>
        <w:ind w:left="143"/>
        <w:rPr>
          <w:rFonts w:ascii="Arial" w:eastAsia="Arial" w:hAnsi="Arial" w:cs="Arial"/>
        </w:rPr>
      </w:pPr>
    </w:p>
    <w:p w14:paraId="6A402A31" w14:textId="13AC94C4" w:rsidR="006D0D4A" w:rsidRDefault="00943578" w:rsidP="00077C8A">
      <w:pPr>
        <w:spacing w:line="360" w:lineRule="auto"/>
        <w:ind w:left="143"/>
        <w:rPr>
          <w:rFonts w:ascii="Arial" w:eastAsia="Arial" w:hAnsi="Arial" w:cs="Arial"/>
        </w:rPr>
      </w:pPr>
      <w:r>
        <w:rPr>
          <w:rFonts w:ascii="Arial" w:eastAsia="Arial" w:hAnsi="Arial" w:cs="Arial"/>
          <w:b/>
        </w:rPr>
        <w:t>Carga horaria</w:t>
      </w:r>
      <w:r w:rsidRPr="00B061AB">
        <w:rPr>
          <w:rFonts w:ascii="Arial" w:eastAsia="Arial" w:hAnsi="Arial" w:cs="Arial"/>
          <w:bCs/>
        </w:rPr>
        <w:t xml:space="preserve">: </w:t>
      </w:r>
      <w:r w:rsidR="00512886">
        <w:rPr>
          <w:rFonts w:ascii="Arial" w:eastAsia="Arial" w:hAnsi="Arial" w:cs="Arial"/>
          <w:bCs/>
        </w:rPr>
        <w:t>2</w:t>
      </w:r>
      <w:r w:rsidR="00613691">
        <w:rPr>
          <w:rFonts w:ascii="Arial" w:eastAsia="Arial" w:hAnsi="Arial" w:cs="Arial"/>
          <w:bCs/>
        </w:rPr>
        <w:t xml:space="preserve"> </w:t>
      </w:r>
      <w:r>
        <w:rPr>
          <w:rFonts w:ascii="Arial" w:eastAsia="Arial" w:hAnsi="Arial" w:cs="Arial"/>
        </w:rPr>
        <w:t>horas reloj.</w:t>
      </w:r>
    </w:p>
    <w:p w14:paraId="398486E6" w14:textId="77777777" w:rsidR="008802E2" w:rsidRPr="006D0D4A" w:rsidRDefault="008802E2" w:rsidP="00077C8A">
      <w:pPr>
        <w:spacing w:line="360" w:lineRule="auto"/>
        <w:ind w:left="143"/>
        <w:rPr>
          <w:rFonts w:ascii="Arial" w:eastAsia="Arial" w:hAnsi="Arial" w:cs="Arial"/>
        </w:rPr>
      </w:pPr>
    </w:p>
    <w:p w14:paraId="1C978CED" w14:textId="26B24AEA" w:rsidR="00307053" w:rsidRDefault="00943578" w:rsidP="00077C8A">
      <w:pPr>
        <w:pStyle w:val="Ttulo1"/>
        <w:spacing w:line="360" w:lineRule="auto"/>
        <w:rPr>
          <w:rFonts w:ascii="Arial" w:eastAsia="Arial" w:hAnsi="Arial" w:cs="Arial"/>
          <w:b w:val="0"/>
          <w:bCs w:val="0"/>
          <w:sz w:val="22"/>
          <w:szCs w:val="22"/>
        </w:rPr>
      </w:pPr>
      <w:r>
        <w:rPr>
          <w:rFonts w:ascii="Arial" w:eastAsia="Arial" w:hAnsi="Arial" w:cs="Arial"/>
          <w:sz w:val="22"/>
          <w:szCs w:val="22"/>
        </w:rPr>
        <w:t xml:space="preserve">Ediciones: </w:t>
      </w:r>
      <w:r w:rsidR="00512886">
        <w:rPr>
          <w:rFonts w:ascii="Arial" w:eastAsia="Arial" w:hAnsi="Arial" w:cs="Arial"/>
          <w:sz w:val="22"/>
          <w:szCs w:val="22"/>
        </w:rPr>
        <w:t>10</w:t>
      </w:r>
      <w:r w:rsidR="001121B6" w:rsidRPr="00CE1BC8">
        <w:rPr>
          <w:rFonts w:ascii="Arial" w:eastAsia="Arial" w:hAnsi="Arial" w:cs="Arial"/>
          <w:b w:val="0"/>
          <w:bCs w:val="0"/>
          <w:sz w:val="22"/>
          <w:szCs w:val="22"/>
        </w:rPr>
        <w:t>.</w:t>
      </w:r>
    </w:p>
    <w:p w14:paraId="7C02AF36" w14:textId="77777777" w:rsidR="008802E2" w:rsidRPr="00077C8A" w:rsidRDefault="008802E2" w:rsidP="00077C8A">
      <w:pPr>
        <w:pStyle w:val="Ttulo1"/>
        <w:spacing w:line="360" w:lineRule="auto"/>
        <w:rPr>
          <w:rFonts w:ascii="Arial" w:eastAsia="Arial" w:hAnsi="Arial" w:cs="Arial"/>
          <w:b w:val="0"/>
          <w:bCs w:val="0"/>
          <w:sz w:val="22"/>
          <w:szCs w:val="22"/>
        </w:rPr>
      </w:pPr>
    </w:p>
    <w:p w14:paraId="33E85746" w14:textId="52C0211F" w:rsidR="00512886" w:rsidRPr="00512886" w:rsidRDefault="00734E43" w:rsidP="00512886">
      <w:pPr>
        <w:shd w:val="clear" w:color="auto" w:fill="FFFFFF" w:themeFill="background1"/>
        <w:tabs>
          <w:tab w:val="left" w:pos="426"/>
        </w:tabs>
        <w:spacing w:line="360" w:lineRule="auto"/>
        <w:contextualSpacing/>
        <w:rPr>
          <w:rFonts w:ascii="Arial" w:eastAsia="Arial" w:hAnsi="Arial" w:cs="Arial"/>
          <w:bCs/>
          <w:lang w:val="es-AR"/>
        </w:rPr>
      </w:pPr>
      <w:r>
        <w:rPr>
          <w:rFonts w:ascii="Arial" w:eastAsia="Arial" w:hAnsi="Arial" w:cs="Arial"/>
          <w:b/>
        </w:rPr>
        <w:t xml:space="preserve">   </w:t>
      </w:r>
      <w:r w:rsidR="00943578" w:rsidRPr="00307053">
        <w:rPr>
          <w:rFonts w:ascii="Arial" w:eastAsia="Arial" w:hAnsi="Arial" w:cs="Arial"/>
          <w:b/>
        </w:rPr>
        <w:t>Fecha de inicio y finalización</w:t>
      </w:r>
      <w:r w:rsidR="00512886" w:rsidRPr="00512886">
        <w:rPr>
          <w:rFonts w:ascii="Arial" w:eastAsia="Arial" w:hAnsi="Arial" w:cs="Arial"/>
          <w:bCs/>
        </w:rPr>
        <w:t>:</w:t>
      </w:r>
      <w:r w:rsidR="00512886" w:rsidRPr="00512886">
        <w:rPr>
          <w:rFonts w:ascii="Arial" w:eastAsia="Times New Roman" w:hAnsi="Arial" w:cs="Arial"/>
          <w:bCs/>
          <w:color w:val="000000"/>
          <w:lang w:val="es-AR"/>
        </w:rPr>
        <w:t xml:space="preserve"> </w:t>
      </w:r>
      <w:r w:rsidR="00512886" w:rsidRPr="00512886">
        <w:rPr>
          <w:rFonts w:ascii="Arial" w:eastAsia="Arial" w:hAnsi="Arial" w:cs="Arial"/>
          <w:bCs/>
          <w:lang w:val="es-AR"/>
        </w:rPr>
        <w:t>Fecha tentativa de inicio de la primera edición: 01 de abril de 2026. </w:t>
      </w:r>
      <w:r w:rsidR="00512886">
        <w:rPr>
          <w:rFonts w:ascii="Arial" w:eastAsia="Arial" w:hAnsi="Arial" w:cs="Arial"/>
          <w:bCs/>
          <w:lang w:val="es-AR"/>
        </w:rPr>
        <w:t xml:space="preserve"> </w:t>
      </w:r>
      <w:r w:rsidR="00512886" w:rsidRPr="00512886">
        <w:rPr>
          <w:rFonts w:ascii="Arial" w:eastAsia="Arial" w:hAnsi="Arial" w:cs="Arial"/>
          <w:bCs/>
          <w:lang w:val="es-AR"/>
        </w:rPr>
        <w:t>Fecha tentativa de finalización de la última edición: 10 de diciembre de 2026.    </w:t>
      </w:r>
    </w:p>
    <w:p w14:paraId="6296FE89" w14:textId="7368D75E" w:rsidR="005C6BE1" w:rsidRDefault="005C6BE1" w:rsidP="00347B14">
      <w:pPr>
        <w:shd w:val="clear" w:color="auto" w:fill="FFFFFF" w:themeFill="background1"/>
        <w:tabs>
          <w:tab w:val="left" w:pos="426"/>
        </w:tabs>
        <w:spacing w:line="360" w:lineRule="auto"/>
        <w:contextualSpacing/>
        <w:rPr>
          <w:rFonts w:ascii="Arial" w:eastAsia="Arial" w:hAnsi="Arial" w:cs="Arial"/>
          <w:b/>
        </w:rPr>
      </w:pPr>
    </w:p>
    <w:p w14:paraId="5724EA01" w14:textId="23A86A57" w:rsidR="00274056" w:rsidRDefault="00943578" w:rsidP="00AC5F92">
      <w:pPr>
        <w:shd w:val="clear" w:color="auto" w:fill="FFFFFF" w:themeFill="background1"/>
        <w:tabs>
          <w:tab w:val="left" w:pos="426"/>
        </w:tabs>
        <w:spacing w:line="360" w:lineRule="auto"/>
        <w:contextualSpacing/>
        <w:rPr>
          <w:rFonts w:ascii="Arial" w:eastAsia="Arial" w:hAnsi="Arial" w:cs="Arial"/>
        </w:rPr>
      </w:pPr>
      <w:r>
        <w:rPr>
          <w:rFonts w:ascii="Arial" w:eastAsia="Arial" w:hAnsi="Arial" w:cs="Arial"/>
          <w:b/>
        </w:rPr>
        <w:t xml:space="preserve">Cupo: </w:t>
      </w:r>
      <w:r w:rsidR="00512886">
        <w:rPr>
          <w:rFonts w:ascii="Arial" w:eastAsia="Arial" w:hAnsi="Arial" w:cs="Arial"/>
          <w:b/>
        </w:rPr>
        <w:t>10</w:t>
      </w:r>
      <w:r w:rsidR="00E645D2" w:rsidRPr="00713E70">
        <w:rPr>
          <w:rFonts w:ascii="Arial" w:eastAsia="Arial" w:hAnsi="Arial" w:cs="Arial"/>
          <w:bCs/>
        </w:rPr>
        <w:t xml:space="preserve"> </w:t>
      </w:r>
      <w:r w:rsidR="00E645D2">
        <w:rPr>
          <w:rFonts w:ascii="Arial" w:eastAsia="Arial" w:hAnsi="Arial" w:cs="Arial"/>
        </w:rPr>
        <w:t>por edición</w:t>
      </w:r>
      <w:r w:rsidR="00077C8A">
        <w:rPr>
          <w:rFonts w:ascii="Arial" w:eastAsia="Arial" w:hAnsi="Arial" w:cs="Arial"/>
        </w:rPr>
        <w:t>.</w:t>
      </w:r>
    </w:p>
    <w:p w14:paraId="7E9C997C" w14:textId="77777777" w:rsidR="00734E43" w:rsidRPr="00077C8A" w:rsidRDefault="00734E43" w:rsidP="00077C8A">
      <w:pPr>
        <w:spacing w:line="360" w:lineRule="auto"/>
        <w:ind w:left="143"/>
        <w:rPr>
          <w:rFonts w:ascii="Arial" w:eastAsia="Arial" w:hAnsi="Arial" w:cs="Arial"/>
        </w:rPr>
      </w:pPr>
    </w:p>
    <w:p w14:paraId="3E32135C" w14:textId="77777777" w:rsidR="00274056" w:rsidRDefault="00943578" w:rsidP="001121B6">
      <w:pPr>
        <w:pStyle w:val="Ttulo1"/>
        <w:spacing w:line="360" w:lineRule="auto"/>
        <w:ind w:left="150"/>
        <w:rPr>
          <w:rFonts w:ascii="Arial" w:eastAsia="Arial" w:hAnsi="Arial" w:cs="Arial"/>
          <w:sz w:val="22"/>
          <w:szCs w:val="22"/>
        </w:rPr>
      </w:pPr>
      <w:r>
        <w:rPr>
          <w:rFonts w:ascii="Arial" w:eastAsia="Arial" w:hAnsi="Arial" w:cs="Arial"/>
          <w:sz w:val="22"/>
          <w:szCs w:val="22"/>
        </w:rPr>
        <w:t>Medio de contacto:</w:t>
      </w:r>
    </w:p>
    <w:p w14:paraId="646B2D38" w14:textId="46254F4F" w:rsidR="00713E70" w:rsidRPr="00AC5F92" w:rsidRDefault="000455BF" w:rsidP="00AC5F92">
      <w:pPr>
        <w:pStyle w:val="Prrafodelista"/>
        <w:numPr>
          <w:ilvl w:val="0"/>
          <w:numId w:val="1"/>
        </w:numPr>
        <w:spacing w:before="78"/>
        <w:rPr>
          <w:lang w:val="es-AR"/>
        </w:rPr>
      </w:pPr>
      <w:r w:rsidRPr="00713E70">
        <w:rPr>
          <w:rFonts w:ascii="Arial" w:hAnsi="Arial" w:cs="Arial"/>
          <w:color w:val="000000"/>
        </w:rPr>
        <w:t xml:space="preserve">Correo electrónico: </w:t>
      </w:r>
      <w:r w:rsidR="00713E70" w:rsidRPr="00713E70">
        <w:t> </w:t>
      </w:r>
      <w:r w:rsidR="00AC5F92" w:rsidRPr="00AC5F92">
        <w:rPr>
          <w:lang w:val="es-AR"/>
        </w:rPr>
        <w:t>capacitacionanual2023@gmail.com</w:t>
      </w:r>
    </w:p>
    <w:p w14:paraId="6AEED7BE" w14:textId="77777777" w:rsidR="00AC5F92" w:rsidRPr="005C6BE1" w:rsidRDefault="000455BF" w:rsidP="005C6BE1">
      <w:pPr>
        <w:pStyle w:val="Prrafodelista"/>
        <w:numPr>
          <w:ilvl w:val="0"/>
          <w:numId w:val="1"/>
        </w:numPr>
        <w:pBdr>
          <w:top w:val="nil"/>
          <w:left w:val="nil"/>
          <w:bottom w:val="nil"/>
          <w:right w:val="nil"/>
          <w:between w:val="nil"/>
        </w:pBdr>
        <w:tabs>
          <w:tab w:val="left" w:pos="863"/>
        </w:tabs>
        <w:spacing w:line="360" w:lineRule="auto"/>
        <w:rPr>
          <w:rFonts w:ascii="Arial" w:hAnsi="Arial" w:cs="Arial"/>
          <w:color w:val="000000"/>
          <w:lang w:val="es-AR"/>
        </w:rPr>
      </w:pPr>
      <w:r w:rsidRPr="005C6BE1">
        <w:rPr>
          <w:rFonts w:ascii="Arial" w:hAnsi="Arial" w:cs="Arial"/>
          <w:color w:val="000000"/>
        </w:rPr>
        <w:t xml:space="preserve">Teléfono </w:t>
      </w:r>
      <w:r w:rsidR="00307053" w:rsidRPr="005C6BE1">
        <w:rPr>
          <w:rFonts w:ascii="Arial" w:hAnsi="Arial" w:cs="Arial"/>
          <w:color w:val="000000"/>
        </w:rPr>
        <w:t xml:space="preserve">: </w:t>
      </w:r>
      <w:r w:rsidR="00AC5F92" w:rsidRPr="005C6BE1">
        <w:rPr>
          <w:rFonts w:ascii="Arial" w:hAnsi="Arial" w:cs="Arial"/>
          <w:color w:val="000000"/>
          <w:lang w:val="es-AR"/>
        </w:rPr>
        <w:t>0221-4293000 Interno: 74192. </w:t>
      </w:r>
    </w:p>
    <w:p w14:paraId="080D0D7C" w14:textId="67D785D6" w:rsidR="003742A3" w:rsidRPr="00AC5F92" w:rsidRDefault="003742A3" w:rsidP="00AC5F92">
      <w:pPr>
        <w:pStyle w:val="Prrafodelista"/>
        <w:pBdr>
          <w:top w:val="nil"/>
          <w:left w:val="nil"/>
          <w:bottom w:val="nil"/>
          <w:right w:val="nil"/>
          <w:between w:val="nil"/>
        </w:pBdr>
        <w:tabs>
          <w:tab w:val="left" w:pos="863"/>
        </w:tabs>
        <w:spacing w:line="360" w:lineRule="auto"/>
        <w:ind w:left="150" w:firstLine="0"/>
        <w:rPr>
          <w:rFonts w:ascii="Arial" w:eastAsia="Arial" w:hAnsi="Arial" w:cs="Arial"/>
          <w:color w:val="000000"/>
        </w:rPr>
      </w:pPr>
    </w:p>
    <w:p w14:paraId="648164A9" w14:textId="7ED82DC5" w:rsidR="00274056" w:rsidRPr="003742A3" w:rsidRDefault="00274056" w:rsidP="000455BF">
      <w:pPr>
        <w:pBdr>
          <w:top w:val="nil"/>
          <w:left w:val="nil"/>
          <w:bottom w:val="nil"/>
          <w:right w:val="nil"/>
          <w:between w:val="nil"/>
        </w:pBdr>
        <w:tabs>
          <w:tab w:val="left" w:pos="863"/>
        </w:tabs>
        <w:spacing w:before="42" w:line="360" w:lineRule="auto"/>
        <w:ind w:left="150"/>
        <w:rPr>
          <w:rFonts w:ascii="Arial" w:eastAsia="Arial" w:hAnsi="Arial" w:cs="Arial"/>
          <w:color w:val="000000"/>
        </w:rPr>
      </w:pPr>
    </w:p>
    <w:sectPr w:rsidR="00274056" w:rsidRPr="003742A3" w:rsidSect="004649AA">
      <w:pgSz w:w="11910" w:h="16840"/>
      <w:pgMar w:top="1418" w:right="1134" w:bottom="1418" w:left="1418" w:header="360" w:footer="36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E5AB6"/>
    <w:multiLevelType w:val="hybridMultilevel"/>
    <w:tmpl w:val="6B60E1FE"/>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559" w:hanging="360"/>
      </w:pPr>
      <w:rPr>
        <w:rFonts w:ascii="Courier New" w:hAnsi="Courier New" w:cs="Courier New" w:hint="default"/>
      </w:rPr>
    </w:lvl>
    <w:lvl w:ilvl="2" w:tplc="2C0A0005" w:tentative="1">
      <w:start w:val="1"/>
      <w:numFmt w:val="bullet"/>
      <w:lvlText w:val=""/>
      <w:lvlJc w:val="left"/>
      <w:pPr>
        <w:ind w:left="2279" w:hanging="360"/>
      </w:pPr>
      <w:rPr>
        <w:rFonts w:ascii="Wingdings" w:hAnsi="Wingdings" w:hint="default"/>
      </w:rPr>
    </w:lvl>
    <w:lvl w:ilvl="3" w:tplc="2C0A0001" w:tentative="1">
      <w:start w:val="1"/>
      <w:numFmt w:val="bullet"/>
      <w:lvlText w:val=""/>
      <w:lvlJc w:val="left"/>
      <w:pPr>
        <w:ind w:left="2999" w:hanging="360"/>
      </w:pPr>
      <w:rPr>
        <w:rFonts w:ascii="Symbol" w:hAnsi="Symbol" w:hint="default"/>
      </w:rPr>
    </w:lvl>
    <w:lvl w:ilvl="4" w:tplc="2C0A0003" w:tentative="1">
      <w:start w:val="1"/>
      <w:numFmt w:val="bullet"/>
      <w:lvlText w:val="o"/>
      <w:lvlJc w:val="left"/>
      <w:pPr>
        <w:ind w:left="3719" w:hanging="360"/>
      </w:pPr>
      <w:rPr>
        <w:rFonts w:ascii="Courier New" w:hAnsi="Courier New" w:cs="Courier New" w:hint="default"/>
      </w:rPr>
    </w:lvl>
    <w:lvl w:ilvl="5" w:tplc="2C0A0005" w:tentative="1">
      <w:start w:val="1"/>
      <w:numFmt w:val="bullet"/>
      <w:lvlText w:val=""/>
      <w:lvlJc w:val="left"/>
      <w:pPr>
        <w:ind w:left="4439" w:hanging="360"/>
      </w:pPr>
      <w:rPr>
        <w:rFonts w:ascii="Wingdings" w:hAnsi="Wingdings" w:hint="default"/>
      </w:rPr>
    </w:lvl>
    <w:lvl w:ilvl="6" w:tplc="2C0A0001" w:tentative="1">
      <w:start w:val="1"/>
      <w:numFmt w:val="bullet"/>
      <w:lvlText w:val=""/>
      <w:lvlJc w:val="left"/>
      <w:pPr>
        <w:ind w:left="5159" w:hanging="360"/>
      </w:pPr>
      <w:rPr>
        <w:rFonts w:ascii="Symbol" w:hAnsi="Symbol" w:hint="default"/>
      </w:rPr>
    </w:lvl>
    <w:lvl w:ilvl="7" w:tplc="2C0A0003" w:tentative="1">
      <w:start w:val="1"/>
      <w:numFmt w:val="bullet"/>
      <w:lvlText w:val="o"/>
      <w:lvlJc w:val="left"/>
      <w:pPr>
        <w:ind w:left="5879" w:hanging="360"/>
      </w:pPr>
      <w:rPr>
        <w:rFonts w:ascii="Courier New" w:hAnsi="Courier New" w:cs="Courier New" w:hint="default"/>
      </w:rPr>
    </w:lvl>
    <w:lvl w:ilvl="8" w:tplc="2C0A0005" w:tentative="1">
      <w:start w:val="1"/>
      <w:numFmt w:val="bullet"/>
      <w:lvlText w:val=""/>
      <w:lvlJc w:val="left"/>
      <w:pPr>
        <w:ind w:left="6599" w:hanging="360"/>
      </w:pPr>
      <w:rPr>
        <w:rFonts w:ascii="Wingdings" w:hAnsi="Wingdings" w:hint="default"/>
      </w:rPr>
    </w:lvl>
  </w:abstractNum>
  <w:abstractNum w:abstractNumId="1" w15:restartNumberingAfterBreak="0">
    <w:nsid w:val="0F530F40"/>
    <w:multiLevelType w:val="multilevel"/>
    <w:tmpl w:val="56ECEC14"/>
    <w:lvl w:ilvl="0">
      <w:numFmt w:val="bullet"/>
      <w:lvlText w:val="●"/>
      <w:lvlJc w:val="left"/>
      <w:pPr>
        <w:ind w:left="510" w:hanging="360"/>
      </w:pPr>
      <w:rPr>
        <w:rFonts w:ascii="Noto Sans Symbols" w:eastAsia="Noto Sans Symbols" w:hAnsi="Noto Sans Symbols" w:cs="Noto Sans Symbols"/>
        <w:b w:val="0"/>
        <w:i w:val="0"/>
        <w:sz w:val="22"/>
        <w:szCs w:val="22"/>
      </w:rPr>
    </w:lvl>
    <w:lvl w:ilvl="1">
      <w:numFmt w:val="bullet"/>
      <w:lvlText w:val="•"/>
      <w:lvlJc w:val="left"/>
      <w:pPr>
        <w:ind w:left="1399" w:hanging="360"/>
      </w:pPr>
    </w:lvl>
    <w:lvl w:ilvl="2">
      <w:numFmt w:val="bullet"/>
      <w:lvlText w:val="•"/>
      <w:lvlJc w:val="left"/>
      <w:pPr>
        <w:ind w:left="2291" w:hanging="360"/>
      </w:pPr>
    </w:lvl>
    <w:lvl w:ilvl="3">
      <w:numFmt w:val="bullet"/>
      <w:lvlText w:val="•"/>
      <w:lvlJc w:val="left"/>
      <w:pPr>
        <w:ind w:left="3183" w:hanging="360"/>
      </w:pPr>
    </w:lvl>
    <w:lvl w:ilvl="4">
      <w:numFmt w:val="bullet"/>
      <w:lvlText w:val="•"/>
      <w:lvlJc w:val="left"/>
      <w:pPr>
        <w:ind w:left="4075" w:hanging="360"/>
      </w:pPr>
    </w:lvl>
    <w:lvl w:ilvl="5">
      <w:numFmt w:val="bullet"/>
      <w:lvlText w:val="•"/>
      <w:lvlJc w:val="left"/>
      <w:pPr>
        <w:ind w:left="4967" w:hanging="360"/>
      </w:pPr>
    </w:lvl>
    <w:lvl w:ilvl="6">
      <w:numFmt w:val="bullet"/>
      <w:lvlText w:val="•"/>
      <w:lvlJc w:val="left"/>
      <w:pPr>
        <w:ind w:left="5859" w:hanging="360"/>
      </w:pPr>
    </w:lvl>
    <w:lvl w:ilvl="7">
      <w:numFmt w:val="bullet"/>
      <w:lvlText w:val="•"/>
      <w:lvlJc w:val="left"/>
      <w:pPr>
        <w:ind w:left="6751" w:hanging="360"/>
      </w:pPr>
    </w:lvl>
    <w:lvl w:ilvl="8">
      <w:numFmt w:val="bullet"/>
      <w:lvlText w:val="•"/>
      <w:lvlJc w:val="left"/>
      <w:pPr>
        <w:ind w:left="7644" w:hanging="360"/>
      </w:pPr>
    </w:lvl>
  </w:abstractNum>
  <w:abstractNum w:abstractNumId="2" w15:restartNumberingAfterBreak="0">
    <w:nsid w:val="59E04171"/>
    <w:multiLevelType w:val="multilevel"/>
    <w:tmpl w:val="767C1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5A4089"/>
    <w:multiLevelType w:val="multilevel"/>
    <w:tmpl w:val="ED56B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F205E13"/>
    <w:multiLevelType w:val="multilevel"/>
    <w:tmpl w:val="9F0E5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F64A5C"/>
    <w:multiLevelType w:val="multilevel"/>
    <w:tmpl w:val="EB20C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440096C"/>
    <w:multiLevelType w:val="multilevel"/>
    <w:tmpl w:val="59B04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5C497E"/>
    <w:multiLevelType w:val="multilevel"/>
    <w:tmpl w:val="3A146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EF56E6"/>
    <w:multiLevelType w:val="multilevel"/>
    <w:tmpl w:val="FE0A5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5927798">
    <w:abstractNumId w:val="1"/>
  </w:num>
  <w:num w:numId="2" w16cid:durableId="502277544">
    <w:abstractNumId w:val="0"/>
  </w:num>
  <w:num w:numId="3" w16cid:durableId="48385688">
    <w:abstractNumId w:val="4"/>
  </w:num>
  <w:num w:numId="4" w16cid:durableId="601573064">
    <w:abstractNumId w:val="3"/>
  </w:num>
  <w:num w:numId="5" w16cid:durableId="692262690">
    <w:abstractNumId w:val="8"/>
  </w:num>
  <w:num w:numId="6" w16cid:durableId="914048085">
    <w:abstractNumId w:val="5"/>
  </w:num>
  <w:num w:numId="7" w16cid:durableId="1733432223">
    <w:abstractNumId w:val="7"/>
  </w:num>
  <w:num w:numId="8" w16cid:durableId="194511589">
    <w:abstractNumId w:val="2"/>
  </w:num>
  <w:num w:numId="9" w16cid:durableId="4759532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056"/>
    <w:rsid w:val="00000744"/>
    <w:rsid w:val="000455BF"/>
    <w:rsid w:val="00074CEC"/>
    <w:rsid w:val="00077C8A"/>
    <w:rsid w:val="0008576C"/>
    <w:rsid w:val="001121B6"/>
    <w:rsid w:val="00141403"/>
    <w:rsid w:val="00143583"/>
    <w:rsid w:val="001969BD"/>
    <w:rsid w:val="001E3125"/>
    <w:rsid w:val="001F2ABA"/>
    <w:rsid w:val="00212CA4"/>
    <w:rsid w:val="00274056"/>
    <w:rsid w:val="0029626B"/>
    <w:rsid w:val="002E64AB"/>
    <w:rsid w:val="00307053"/>
    <w:rsid w:val="0030756A"/>
    <w:rsid w:val="00347B14"/>
    <w:rsid w:val="003742A3"/>
    <w:rsid w:val="004649AA"/>
    <w:rsid w:val="00492477"/>
    <w:rsid w:val="004C6F90"/>
    <w:rsid w:val="00512886"/>
    <w:rsid w:val="0057540E"/>
    <w:rsid w:val="005A17F7"/>
    <w:rsid w:val="005B0E29"/>
    <w:rsid w:val="005C6BE1"/>
    <w:rsid w:val="005F600A"/>
    <w:rsid w:val="005F70E7"/>
    <w:rsid w:val="00613691"/>
    <w:rsid w:val="00621099"/>
    <w:rsid w:val="00642B79"/>
    <w:rsid w:val="00655AAE"/>
    <w:rsid w:val="006675B4"/>
    <w:rsid w:val="0068245B"/>
    <w:rsid w:val="006D0D4A"/>
    <w:rsid w:val="00702C08"/>
    <w:rsid w:val="00706103"/>
    <w:rsid w:val="00713E70"/>
    <w:rsid w:val="00734E43"/>
    <w:rsid w:val="007739AB"/>
    <w:rsid w:val="007759CE"/>
    <w:rsid w:val="007A0FD3"/>
    <w:rsid w:val="007A15B0"/>
    <w:rsid w:val="007D3054"/>
    <w:rsid w:val="007D653B"/>
    <w:rsid w:val="008336D3"/>
    <w:rsid w:val="00851603"/>
    <w:rsid w:val="00860AC7"/>
    <w:rsid w:val="00873327"/>
    <w:rsid w:val="008802E2"/>
    <w:rsid w:val="00893F36"/>
    <w:rsid w:val="008E4ADC"/>
    <w:rsid w:val="0091247B"/>
    <w:rsid w:val="00920AFD"/>
    <w:rsid w:val="00925A94"/>
    <w:rsid w:val="00937B58"/>
    <w:rsid w:val="00943578"/>
    <w:rsid w:val="00946B06"/>
    <w:rsid w:val="00960CC8"/>
    <w:rsid w:val="00A23AB5"/>
    <w:rsid w:val="00A350B6"/>
    <w:rsid w:val="00AC5F92"/>
    <w:rsid w:val="00AF564D"/>
    <w:rsid w:val="00B061AB"/>
    <w:rsid w:val="00B22EF8"/>
    <w:rsid w:val="00B52B79"/>
    <w:rsid w:val="00B814DF"/>
    <w:rsid w:val="00C72E63"/>
    <w:rsid w:val="00CD57D6"/>
    <w:rsid w:val="00CD6A10"/>
    <w:rsid w:val="00CE1BC8"/>
    <w:rsid w:val="00D11626"/>
    <w:rsid w:val="00D576AD"/>
    <w:rsid w:val="00D60D07"/>
    <w:rsid w:val="00D93559"/>
    <w:rsid w:val="00DC7CCB"/>
    <w:rsid w:val="00DD1EFA"/>
    <w:rsid w:val="00E645D2"/>
    <w:rsid w:val="00EE538E"/>
    <w:rsid w:val="00EE73E4"/>
    <w:rsid w:val="00F2796D"/>
    <w:rsid w:val="00F90DF8"/>
    <w:rsid w:val="00FB36F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B7162"/>
  <w15:docId w15:val="{74255FA5-A073-4006-9827-FAAC45DFD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 w:eastAsia="es-A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lang w:eastAsia="en-US"/>
    </w:rPr>
  </w:style>
  <w:style w:type="paragraph" w:styleId="Ttulo1">
    <w:name w:val="heading 1"/>
    <w:basedOn w:val="Normal"/>
    <w:uiPriority w:val="1"/>
    <w:qFormat/>
    <w:pPr>
      <w:ind w:left="143"/>
      <w:outlineLvl w:val="0"/>
    </w:pPr>
    <w:rPr>
      <w:b/>
      <w:bCs/>
      <w:sz w:val="24"/>
      <w:szCs w:val="24"/>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uiPriority w:val="1"/>
    <w:qFormat/>
    <w:pPr>
      <w:spacing w:before="17"/>
      <w:ind w:left="143"/>
    </w:pPr>
    <w:rPr>
      <w:sz w:val="34"/>
      <w:szCs w:val="34"/>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spacing w:before="42"/>
      <w:ind w:left="863" w:hanging="360"/>
    </w:pPr>
  </w:style>
  <w:style w:type="paragraph" w:customStyle="1" w:styleId="TableParagraph">
    <w:name w:val="Table Paragraph"/>
    <w:basedOn w:val="Normal"/>
    <w:uiPriority w:val="1"/>
    <w:qFormat/>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1121B6"/>
    <w:rPr>
      <w:rFonts w:ascii="Times New Roman" w:hAnsi="Times New Roman" w:cs="Times New Roman"/>
      <w:sz w:val="24"/>
      <w:szCs w:val="24"/>
    </w:rPr>
  </w:style>
  <w:style w:type="character" w:styleId="Hipervnculo">
    <w:name w:val="Hyperlink"/>
    <w:basedOn w:val="Fuentedeprrafopredeter"/>
    <w:uiPriority w:val="99"/>
    <w:unhideWhenUsed/>
    <w:rsid w:val="003742A3"/>
    <w:rPr>
      <w:color w:val="0000FF" w:themeColor="hyperlink"/>
      <w:u w:val="single"/>
    </w:rPr>
  </w:style>
  <w:style w:type="character" w:styleId="Mencinsinresolver">
    <w:name w:val="Unresolved Mention"/>
    <w:basedOn w:val="Fuentedeprrafopredeter"/>
    <w:uiPriority w:val="99"/>
    <w:semiHidden/>
    <w:unhideWhenUsed/>
    <w:rsid w:val="003742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712161">
      <w:bodyDiv w:val="1"/>
      <w:marLeft w:val="0"/>
      <w:marRight w:val="0"/>
      <w:marTop w:val="0"/>
      <w:marBottom w:val="0"/>
      <w:divBdr>
        <w:top w:val="none" w:sz="0" w:space="0" w:color="auto"/>
        <w:left w:val="none" w:sz="0" w:space="0" w:color="auto"/>
        <w:bottom w:val="none" w:sz="0" w:space="0" w:color="auto"/>
        <w:right w:val="none" w:sz="0" w:space="0" w:color="auto"/>
      </w:divBdr>
    </w:div>
    <w:div w:id="913199784">
      <w:bodyDiv w:val="1"/>
      <w:marLeft w:val="0"/>
      <w:marRight w:val="0"/>
      <w:marTop w:val="0"/>
      <w:marBottom w:val="0"/>
      <w:divBdr>
        <w:top w:val="none" w:sz="0" w:space="0" w:color="auto"/>
        <w:left w:val="none" w:sz="0" w:space="0" w:color="auto"/>
        <w:bottom w:val="none" w:sz="0" w:space="0" w:color="auto"/>
        <w:right w:val="none" w:sz="0" w:space="0" w:color="auto"/>
      </w:divBdr>
    </w:div>
    <w:div w:id="1472136061">
      <w:bodyDiv w:val="1"/>
      <w:marLeft w:val="0"/>
      <w:marRight w:val="0"/>
      <w:marTop w:val="0"/>
      <w:marBottom w:val="0"/>
      <w:divBdr>
        <w:top w:val="none" w:sz="0" w:space="0" w:color="auto"/>
        <w:left w:val="none" w:sz="0" w:space="0" w:color="auto"/>
        <w:bottom w:val="none" w:sz="0" w:space="0" w:color="auto"/>
        <w:right w:val="none" w:sz="0" w:space="0" w:color="auto"/>
      </w:divBdr>
    </w:div>
    <w:div w:id="20443987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iXK83rT4AZ4D/gDVk+CdFH9T1g==">CgMxLjA4AHIhMUJfc01uZzQ4amR6SWhlNW5XLUthVTFKMXRoR3Z4Nnds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237</Words>
  <Characters>1305</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Vanina Miralles</dc:creator>
  <cp:lastModifiedBy>jesi</cp:lastModifiedBy>
  <cp:revision>2</cp:revision>
  <dcterms:created xsi:type="dcterms:W3CDTF">2026-02-06T18:21:00Z</dcterms:created>
  <dcterms:modified xsi:type="dcterms:W3CDTF">2026-02-06T18:21:00Z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2024-04-16T00:00:00Z</vt:filetime>
  </property>
  <property fmtid="{D5CDD505-2E9C-101B-9397-08002B2CF9AE}" pid="3" name="Creator">
    <vt:lpwstr>Microsoft® Word 2010</vt:lpwstr>
  </property>
  <property fmtid="{D5CDD505-2E9C-101B-9397-08002B2CF9AE}" pid="4" name="LastSaved">
    <vt:filetime>2025-04-09T00:00:00Z</vt:filetime>
  </property>
  <property fmtid="{D5CDD505-2E9C-101B-9397-08002B2CF9AE}" pid="5" name="Producer">
    <vt:lpwstr>Microsoft® Word 2010</vt:lpwstr>
  </property>
</Properties>
</file>